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0CB" w:rsidRDefault="006160CB" w:rsidP="006160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Викторина</w:t>
      </w:r>
      <w:r w:rsidR="00515AE3">
        <w:rPr>
          <w:rFonts w:ascii="Times New Roman" w:hAnsi="Times New Roman" w:cs="Times New Roman"/>
          <w:b/>
          <w:sz w:val="24"/>
          <w:szCs w:val="24"/>
        </w:rPr>
        <w:t xml:space="preserve"> «Знаете ли вы теорию литературы?»</w:t>
      </w:r>
    </w:p>
    <w:p w:rsidR="00C400BE" w:rsidRDefault="006160CB" w:rsidP="00515AE3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Викторина может быть использована как на уроках обобщающего повторения по </w:t>
      </w:r>
      <w:r w:rsidR="00515AE3">
        <w:rPr>
          <w:rFonts w:ascii="Times New Roman" w:hAnsi="Times New Roman" w:cs="Times New Roman"/>
          <w:sz w:val="24"/>
          <w:szCs w:val="24"/>
        </w:rPr>
        <w:t>теории литературы,</w:t>
      </w:r>
      <w:r>
        <w:rPr>
          <w:rFonts w:ascii="Times New Roman" w:hAnsi="Times New Roman" w:cs="Times New Roman"/>
          <w:sz w:val="24"/>
          <w:szCs w:val="24"/>
        </w:rPr>
        <w:t xml:space="preserve"> так и </w:t>
      </w:r>
      <w:r w:rsidR="00515AE3">
        <w:rPr>
          <w:rFonts w:ascii="Times New Roman" w:hAnsi="Times New Roman" w:cs="Times New Roman"/>
          <w:sz w:val="24"/>
          <w:szCs w:val="24"/>
        </w:rPr>
        <w:t xml:space="preserve"> на факультативных занятиях по подготовке учащихся к ЕГЭ по литературе</w:t>
      </w:r>
      <w:r w:rsidR="005356F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E662B" w:rsidRDefault="00515AE3" w:rsidP="005356FB">
      <w:pPr>
        <w:jc w:val="center"/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569D334A">
            <wp:extent cx="6211614" cy="385729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531" cy="38609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084"/>
        <w:gridCol w:w="5861"/>
        <w:gridCol w:w="3261"/>
      </w:tblGrid>
      <w:tr w:rsidR="007E662B" w:rsidTr="005356FB">
        <w:tc>
          <w:tcPr>
            <w:tcW w:w="1084" w:type="dxa"/>
          </w:tcPr>
          <w:p w:rsidR="007E662B" w:rsidRPr="007E662B" w:rsidRDefault="007E662B" w:rsidP="007E66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вопроса </w:t>
            </w:r>
          </w:p>
        </w:tc>
        <w:tc>
          <w:tcPr>
            <w:tcW w:w="5861" w:type="dxa"/>
          </w:tcPr>
          <w:p w:rsidR="007E662B" w:rsidRPr="007E662B" w:rsidRDefault="007E662B" w:rsidP="007E66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Вопрос, посвященный основным событиям ВОВ </w:t>
            </w:r>
          </w:p>
        </w:tc>
        <w:tc>
          <w:tcPr>
            <w:tcW w:w="3261" w:type="dxa"/>
          </w:tcPr>
          <w:p w:rsidR="007E662B" w:rsidRPr="007E662B" w:rsidRDefault="007E662B" w:rsidP="007E66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Ответы </w:t>
            </w:r>
          </w:p>
        </w:tc>
      </w:tr>
      <w:tr w:rsidR="007E662B" w:rsidTr="005356FB">
        <w:tc>
          <w:tcPr>
            <w:tcW w:w="1084" w:type="dxa"/>
            <w:shd w:val="clear" w:color="auto" w:fill="FFFF00"/>
          </w:tcPr>
          <w:p w:rsidR="007E662B" w:rsidRPr="007E662B" w:rsidRDefault="0020414C" w:rsidP="007E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61" w:type="dxa"/>
            <w:shd w:val="clear" w:color="auto" w:fill="FFFFFF" w:themeFill="background1"/>
          </w:tcPr>
          <w:p w:rsidR="00515AE3" w:rsidRPr="00515AE3" w:rsidRDefault="00515AE3" w:rsidP="00515AE3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15AE3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Каким термином обозначается способ отображения внутреннего состояния героев, мыслей и чувств? </w:t>
            </w:r>
          </w:p>
          <w:p w:rsidR="007E662B" w:rsidRPr="0020414C" w:rsidRDefault="007E662B" w:rsidP="0020414C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7E662B" w:rsidRPr="0020414C" w:rsidRDefault="00E252C4" w:rsidP="0020414C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Психологизм</w:t>
            </w:r>
          </w:p>
        </w:tc>
      </w:tr>
      <w:tr w:rsidR="007E662B" w:rsidTr="005356FB">
        <w:tc>
          <w:tcPr>
            <w:tcW w:w="1084" w:type="dxa"/>
            <w:shd w:val="clear" w:color="auto" w:fill="00B050"/>
          </w:tcPr>
          <w:p w:rsidR="007E662B" w:rsidRPr="007E662B" w:rsidRDefault="0020414C" w:rsidP="007E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61" w:type="dxa"/>
          </w:tcPr>
          <w:p w:rsidR="00E252C4" w:rsidRPr="00E252C4" w:rsidRDefault="00E252C4" w:rsidP="00E252C4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E252C4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Каким термином обозначается персонаж второго ряда, изредка появляющийся на сцене?</w:t>
            </w:r>
          </w:p>
          <w:p w:rsidR="007E662B" w:rsidRPr="0020414C" w:rsidRDefault="007E662B" w:rsidP="00DC5247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DC5247" w:rsidRPr="00DC5247" w:rsidRDefault="00E252C4" w:rsidP="00DC5247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Второстепенный</w:t>
            </w:r>
          </w:p>
          <w:p w:rsidR="007E662B" w:rsidRPr="0020414C" w:rsidRDefault="007E662B" w:rsidP="007E662B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7E662B" w:rsidTr="005356FB">
        <w:tc>
          <w:tcPr>
            <w:tcW w:w="1084" w:type="dxa"/>
            <w:shd w:val="clear" w:color="auto" w:fill="FF0000"/>
          </w:tcPr>
          <w:p w:rsidR="007E662B" w:rsidRPr="007E662B" w:rsidRDefault="0020414C" w:rsidP="007E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61" w:type="dxa"/>
          </w:tcPr>
          <w:p w:rsidR="00E252C4" w:rsidRPr="00E252C4" w:rsidRDefault="00E252C4" w:rsidP="00E252C4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E252C4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Каким термином обозначается разговор героев между  собой?</w:t>
            </w:r>
          </w:p>
          <w:p w:rsidR="007E662B" w:rsidRPr="0020414C" w:rsidRDefault="007E662B" w:rsidP="00DC5247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DC5247" w:rsidRPr="00DC5247" w:rsidRDefault="00E252C4" w:rsidP="00DC5247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Диалог</w:t>
            </w:r>
          </w:p>
          <w:p w:rsidR="007E662B" w:rsidRPr="0020414C" w:rsidRDefault="007E662B" w:rsidP="007E662B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7E662B" w:rsidTr="005356FB">
        <w:trPr>
          <w:trHeight w:val="674"/>
        </w:trPr>
        <w:tc>
          <w:tcPr>
            <w:tcW w:w="1084" w:type="dxa"/>
            <w:shd w:val="clear" w:color="auto" w:fill="0070C0"/>
          </w:tcPr>
          <w:p w:rsidR="007E662B" w:rsidRPr="007E662B" w:rsidRDefault="0020414C" w:rsidP="007E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61" w:type="dxa"/>
          </w:tcPr>
          <w:p w:rsidR="00E252C4" w:rsidRPr="00E252C4" w:rsidRDefault="00E252C4" w:rsidP="00E252C4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E252C4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Как называется средство характеристики образа, строящееся на описании его внешнего облика?</w:t>
            </w:r>
          </w:p>
          <w:p w:rsidR="007E662B" w:rsidRPr="0020414C" w:rsidRDefault="007E662B" w:rsidP="009B7836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7E662B" w:rsidRPr="0020414C" w:rsidRDefault="00E252C4" w:rsidP="00E252C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Портрет</w:t>
            </w:r>
          </w:p>
        </w:tc>
      </w:tr>
      <w:tr w:rsidR="007E662B" w:rsidTr="005356FB">
        <w:tc>
          <w:tcPr>
            <w:tcW w:w="1084" w:type="dxa"/>
            <w:shd w:val="clear" w:color="auto" w:fill="FFFF00"/>
          </w:tcPr>
          <w:p w:rsidR="007E662B" w:rsidRPr="007E662B" w:rsidRDefault="0020414C" w:rsidP="007E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61" w:type="dxa"/>
          </w:tcPr>
          <w:p w:rsidR="00E252C4" w:rsidRPr="00E252C4" w:rsidRDefault="00E252C4" w:rsidP="00E252C4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E252C4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 xml:space="preserve">Как называется выразительная подробность, несущая в художественном тексте важную смысловую нагрузку? </w:t>
            </w:r>
          </w:p>
          <w:p w:rsidR="007E662B" w:rsidRPr="0020414C" w:rsidRDefault="007E662B" w:rsidP="0020414C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20414C" w:rsidRPr="0020414C" w:rsidRDefault="00E252C4" w:rsidP="0020414C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Деталь</w:t>
            </w:r>
          </w:p>
          <w:p w:rsidR="007E662B" w:rsidRPr="0020414C" w:rsidRDefault="007E662B" w:rsidP="007E662B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7E662B" w:rsidTr="005356FB">
        <w:tc>
          <w:tcPr>
            <w:tcW w:w="1084" w:type="dxa"/>
            <w:shd w:val="clear" w:color="auto" w:fill="00B050"/>
          </w:tcPr>
          <w:p w:rsidR="007E662B" w:rsidRPr="007E662B" w:rsidRDefault="0020414C" w:rsidP="007E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61" w:type="dxa"/>
          </w:tcPr>
          <w:p w:rsidR="00E252C4" w:rsidRPr="00E252C4" w:rsidRDefault="00E252C4" w:rsidP="00E252C4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E252C4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Как называется авторское пояснение, предваряющее или сопровождающее ход действия в пьесе?</w:t>
            </w:r>
          </w:p>
          <w:p w:rsidR="007E662B" w:rsidRPr="0020414C" w:rsidRDefault="007E662B" w:rsidP="00DC5247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DC5247" w:rsidRPr="00DC5247" w:rsidRDefault="00E252C4" w:rsidP="00DC5247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Ремарка</w:t>
            </w:r>
          </w:p>
          <w:p w:rsidR="007E662B" w:rsidRPr="0020414C" w:rsidRDefault="007E662B" w:rsidP="007E662B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7E662B" w:rsidTr="005356FB">
        <w:tc>
          <w:tcPr>
            <w:tcW w:w="1084" w:type="dxa"/>
            <w:shd w:val="clear" w:color="auto" w:fill="FF0000"/>
          </w:tcPr>
          <w:p w:rsidR="007E662B" w:rsidRPr="007E662B" w:rsidRDefault="0020414C" w:rsidP="007E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61" w:type="dxa"/>
          </w:tcPr>
          <w:p w:rsidR="00E252C4" w:rsidRPr="00E252C4" w:rsidRDefault="00E252C4" w:rsidP="00E252C4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E252C4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Как называются образные определения, служащие выразительно - изобразительным средством («полдень мглистый», «дремота жаркая»)?</w:t>
            </w:r>
          </w:p>
          <w:p w:rsidR="007E662B" w:rsidRPr="0020414C" w:rsidRDefault="007E662B" w:rsidP="00D80178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D80178" w:rsidRPr="00D80178" w:rsidRDefault="00E252C4" w:rsidP="00D8017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Эпитет</w:t>
            </w:r>
          </w:p>
          <w:p w:rsidR="007E662B" w:rsidRPr="0020414C" w:rsidRDefault="007E662B" w:rsidP="007E662B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7E662B" w:rsidTr="005356FB">
        <w:tc>
          <w:tcPr>
            <w:tcW w:w="1084" w:type="dxa"/>
            <w:shd w:val="clear" w:color="auto" w:fill="0070C0"/>
          </w:tcPr>
          <w:p w:rsidR="007E662B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61" w:type="dxa"/>
          </w:tcPr>
          <w:p w:rsidR="00E252C4" w:rsidRPr="00E252C4" w:rsidRDefault="00E252C4" w:rsidP="00E252C4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E252C4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 xml:space="preserve">Название термина, которым обозначается созвучие </w:t>
            </w:r>
            <w:r w:rsidRPr="00E252C4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lastRenderedPageBreak/>
              <w:t>концов стихотворных строк</w:t>
            </w:r>
          </w:p>
          <w:p w:rsidR="007E662B" w:rsidRPr="0020414C" w:rsidRDefault="007E662B" w:rsidP="009B7836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B7836" w:rsidRPr="009B7836" w:rsidRDefault="00E252C4" w:rsidP="009B783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lastRenderedPageBreak/>
              <w:t>Рифма</w:t>
            </w:r>
          </w:p>
          <w:p w:rsidR="007E662B" w:rsidRPr="0020414C" w:rsidRDefault="007E662B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7E662B" w:rsidTr="005356FB">
        <w:tc>
          <w:tcPr>
            <w:tcW w:w="1084" w:type="dxa"/>
            <w:shd w:val="clear" w:color="auto" w:fill="FFFF00"/>
          </w:tcPr>
          <w:p w:rsidR="007E662B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5861" w:type="dxa"/>
          </w:tcPr>
          <w:p w:rsidR="00E252C4" w:rsidRPr="00E252C4" w:rsidRDefault="00E252C4" w:rsidP="00E252C4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E252C4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 xml:space="preserve">Каким термином принято обозначать описание природы? </w:t>
            </w:r>
          </w:p>
          <w:p w:rsidR="007E662B" w:rsidRPr="0020414C" w:rsidRDefault="007E662B" w:rsidP="0020414C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7E662B" w:rsidRPr="0020414C" w:rsidRDefault="00E252C4" w:rsidP="0020414C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Пейзаж</w:t>
            </w:r>
          </w:p>
        </w:tc>
      </w:tr>
      <w:tr w:rsidR="007E662B" w:rsidTr="005356FB">
        <w:trPr>
          <w:trHeight w:val="1170"/>
        </w:trPr>
        <w:tc>
          <w:tcPr>
            <w:tcW w:w="1084" w:type="dxa"/>
            <w:shd w:val="clear" w:color="auto" w:fill="00B050"/>
          </w:tcPr>
          <w:p w:rsidR="007E662B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61" w:type="dxa"/>
          </w:tcPr>
          <w:p w:rsidR="00E252C4" w:rsidRPr="00E252C4" w:rsidRDefault="00E252C4" w:rsidP="00E252C4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E252C4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Речь Настась</w:t>
            </w:r>
            <w:proofErr w:type="gramStart"/>
            <w:r w:rsidRPr="00E252C4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и(</w:t>
            </w:r>
            <w:proofErr w:type="gramEnd"/>
            <w:r w:rsidRPr="00E252C4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 xml:space="preserve">«Преступление и наказание») далека от литературной нормы («Ну, ты помаленьку, а то </w:t>
            </w:r>
            <w:proofErr w:type="spellStart"/>
            <w:r w:rsidRPr="00E252C4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испужаешь</w:t>
            </w:r>
            <w:proofErr w:type="spellEnd"/>
            <w:r w:rsidRPr="00E252C4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 xml:space="preserve">; страшно уж </w:t>
            </w:r>
            <w:proofErr w:type="spellStart"/>
            <w:r w:rsidRPr="00E252C4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очинна</w:t>
            </w:r>
            <w:proofErr w:type="spellEnd"/>
            <w:r w:rsidRPr="00E252C4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»). Как называются подобные слова и выражения?</w:t>
            </w:r>
          </w:p>
          <w:p w:rsidR="007E662B" w:rsidRPr="0020414C" w:rsidRDefault="007E662B" w:rsidP="009B7836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B7836" w:rsidRPr="009B7836" w:rsidRDefault="00E252C4" w:rsidP="009B783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Просторечные</w:t>
            </w:r>
          </w:p>
          <w:p w:rsidR="007E662B" w:rsidRPr="0020414C" w:rsidRDefault="007E662B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7E662B" w:rsidTr="005356FB">
        <w:tc>
          <w:tcPr>
            <w:tcW w:w="1084" w:type="dxa"/>
            <w:shd w:val="clear" w:color="auto" w:fill="FF0000"/>
          </w:tcPr>
          <w:p w:rsidR="007E662B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861" w:type="dxa"/>
          </w:tcPr>
          <w:p w:rsidR="00E252C4" w:rsidRPr="00E252C4" w:rsidRDefault="00E252C4" w:rsidP="00E252C4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E252C4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Назовите приём одушевления неживого предмета, использованный Ф.И. Тютчевым в стихотворении («... дышит полдень...»).</w:t>
            </w:r>
          </w:p>
          <w:p w:rsidR="007E662B" w:rsidRPr="0020414C" w:rsidRDefault="007E662B" w:rsidP="00DC5247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DC5247" w:rsidRPr="00DC5247" w:rsidRDefault="00E252C4" w:rsidP="00DC5247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Олицетворение</w:t>
            </w:r>
          </w:p>
          <w:p w:rsidR="007E662B" w:rsidRPr="0020414C" w:rsidRDefault="007E662B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7E662B" w:rsidTr="005356FB">
        <w:tc>
          <w:tcPr>
            <w:tcW w:w="1084" w:type="dxa"/>
            <w:shd w:val="clear" w:color="auto" w:fill="0070C0"/>
          </w:tcPr>
          <w:p w:rsidR="007E662B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861" w:type="dxa"/>
          </w:tcPr>
          <w:p w:rsidR="009B7836" w:rsidRPr="009B7836" w:rsidRDefault="009B7836" w:rsidP="009B7836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B7836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4"/>
                <w:szCs w:val="24"/>
              </w:rPr>
              <w:t xml:space="preserve">Увы! Количество баллов </w:t>
            </w:r>
          </w:p>
          <w:p w:rsidR="007E662B" w:rsidRPr="0020414C" w:rsidRDefault="009B7836" w:rsidP="009B7836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B7836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4"/>
                <w:szCs w:val="24"/>
              </w:rPr>
              <w:t xml:space="preserve"> уменьшаются в 2 раза! </w:t>
            </w:r>
          </w:p>
        </w:tc>
        <w:tc>
          <w:tcPr>
            <w:tcW w:w="3261" w:type="dxa"/>
          </w:tcPr>
          <w:p w:rsidR="009B7836" w:rsidRPr="009B7836" w:rsidRDefault="009B7836" w:rsidP="009B783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9B7836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ПЕРЕХОД ХОДА</w:t>
            </w:r>
          </w:p>
          <w:p w:rsidR="007E662B" w:rsidRPr="0020414C" w:rsidRDefault="007E662B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7E662B" w:rsidTr="005356FB">
        <w:tc>
          <w:tcPr>
            <w:tcW w:w="1084" w:type="dxa"/>
            <w:shd w:val="clear" w:color="auto" w:fill="FFFF00"/>
          </w:tcPr>
          <w:p w:rsidR="007E662B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861" w:type="dxa"/>
          </w:tcPr>
          <w:p w:rsidR="00B90CC9" w:rsidRPr="00B90CC9" w:rsidRDefault="00B90CC9" w:rsidP="00B90CC9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B90CC9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Знаковый образ, смысл которого выходит за пределы предметного значения</w:t>
            </w:r>
          </w:p>
          <w:p w:rsidR="007E662B" w:rsidRPr="0020414C" w:rsidRDefault="007E662B" w:rsidP="0020414C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20414C" w:rsidRPr="0020414C" w:rsidRDefault="00B90CC9" w:rsidP="0020414C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Символ</w:t>
            </w:r>
          </w:p>
          <w:p w:rsidR="007E662B" w:rsidRPr="0020414C" w:rsidRDefault="007E662B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7E662B" w:rsidTr="005356FB">
        <w:tc>
          <w:tcPr>
            <w:tcW w:w="1084" w:type="dxa"/>
            <w:shd w:val="clear" w:color="auto" w:fill="00B050"/>
          </w:tcPr>
          <w:p w:rsidR="007E662B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861" w:type="dxa"/>
          </w:tcPr>
          <w:p w:rsidR="00682DB3" w:rsidRPr="00682DB3" w:rsidRDefault="00682DB3" w:rsidP="00682DB3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682DB3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4"/>
                <w:szCs w:val="24"/>
              </w:rPr>
              <w:t xml:space="preserve">Повезло! Заработанные </w:t>
            </w:r>
          </w:p>
          <w:p w:rsidR="007E662B" w:rsidRPr="0020414C" w:rsidRDefault="00682DB3" w:rsidP="00682DB3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682DB3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4"/>
                <w:szCs w:val="24"/>
              </w:rPr>
              <w:t>баллы удваиваются!</w:t>
            </w:r>
          </w:p>
        </w:tc>
        <w:tc>
          <w:tcPr>
            <w:tcW w:w="3261" w:type="dxa"/>
          </w:tcPr>
          <w:p w:rsidR="007E662B" w:rsidRPr="0020414C" w:rsidRDefault="00682DB3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682DB3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ПЕРЕХОД ХОДА</w:t>
            </w:r>
          </w:p>
        </w:tc>
      </w:tr>
      <w:tr w:rsidR="007E662B" w:rsidTr="005356FB">
        <w:tc>
          <w:tcPr>
            <w:tcW w:w="1084" w:type="dxa"/>
            <w:shd w:val="clear" w:color="auto" w:fill="FF0000"/>
          </w:tcPr>
          <w:p w:rsidR="007E662B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861" w:type="dxa"/>
          </w:tcPr>
          <w:p w:rsidR="00682DB3" w:rsidRPr="00682DB3" w:rsidRDefault="00682DB3" w:rsidP="00682DB3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682DB3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4"/>
                <w:szCs w:val="24"/>
              </w:rPr>
              <w:t xml:space="preserve">Повезло! </w:t>
            </w:r>
          </w:p>
          <w:p w:rsidR="007E662B" w:rsidRPr="0020414C" w:rsidRDefault="00682DB3" w:rsidP="00682DB3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682DB3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4"/>
                <w:szCs w:val="24"/>
              </w:rPr>
              <w:t xml:space="preserve"> Дополнительно 10 баллов!</w:t>
            </w:r>
          </w:p>
        </w:tc>
        <w:tc>
          <w:tcPr>
            <w:tcW w:w="3261" w:type="dxa"/>
          </w:tcPr>
          <w:p w:rsidR="007E662B" w:rsidRPr="0020414C" w:rsidRDefault="00682DB3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682DB3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ПЕРЕХОД ХОДА</w:t>
            </w:r>
          </w:p>
        </w:tc>
      </w:tr>
      <w:tr w:rsidR="007E662B" w:rsidTr="005356FB">
        <w:tc>
          <w:tcPr>
            <w:tcW w:w="1084" w:type="dxa"/>
            <w:shd w:val="clear" w:color="auto" w:fill="0070C0"/>
          </w:tcPr>
          <w:p w:rsidR="007E662B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861" w:type="dxa"/>
          </w:tcPr>
          <w:p w:rsidR="00B90CC9" w:rsidRPr="00B90CC9" w:rsidRDefault="00B90CC9" w:rsidP="00B90CC9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B90CC9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Модернистское поэтическое течение  начала  XX века, одним из ярких представителей которого  являлся В. В.Маяковский</w:t>
            </w:r>
          </w:p>
          <w:p w:rsidR="007E662B" w:rsidRPr="0020414C" w:rsidRDefault="007E662B" w:rsidP="009B7836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7E662B" w:rsidRPr="0020414C" w:rsidRDefault="00B90CC9" w:rsidP="009B783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Футуризм</w:t>
            </w:r>
          </w:p>
        </w:tc>
      </w:tr>
      <w:tr w:rsidR="007E662B" w:rsidTr="005356FB">
        <w:trPr>
          <w:trHeight w:val="959"/>
        </w:trPr>
        <w:tc>
          <w:tcPr>
            <w:tcW w:w="1084" w:type="dxa"/>
            <w:shd w:val="clear" w:color="auto" w:fill="FFFF00"/>
          </w:tcPr>
          <w:p w:rsidR="007E662B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861" w:type="dxa"/>
          </w:tcPr>
          <w:p w:rsidR="00B90CC9" w:rsidRPr="00B90CC9" w:rsidRDefault="00B90CC9" w:rsidP="00B90CC9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B90CC9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 xml:space="preserve">Каким термином принято обозначать часть произведения, где изображаются обстоятельства, предваряющие основные события сюжета? </w:t>
            </w:r>
          </w:p>
          <w:p w:rsidR="007E662B" w:rsidRPr="0020414C" w:rsidRDefault="007E662B" w:rsidP="00CF7793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CF7793" w:rsidRPr="00CF7793" w:rsidRDefault="00B90CC9" w:rsidP="00CF7793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Экспозиция</w:t>
            </w:r>
          </w:p>
          <w:p w:rsidR="007E662B" w:rsidRPr="0020414C" w:rsidRDefault="007E662B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7E662B" w:rsidTr="005356FB">
        <w:tc>
          <w:tcPr>
            <w:tcW w:w="1084" w:type="dxa"/>
            <w:shd w:val="clear" w:color="auto" w:fill="00B050"/>
          </w:tcPr>
          <w:p w:rsidR="007E662B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861" w:type="dxa"/>
          </w:tcPr>
          <w:p w:rsidR="00B90CC9" w:rsidRPr="00B90CC9" w:rsidRDefault="00B90CC9" w:rsidP="00B90CC9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B90CC9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 xml:space="preserve">Жанр, к которому относится произведение М. Горького «Старуха Изергиль». </w:t>
            </w:r>
          </w:p>
          <w:p w:rsidR="007E662B" w:rsidRPr="0020414C" w:rsidRDefault="007E662B" w:rsidP="009B7836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B7836" w:rsidRPr="009B7836" w:rsidRDefault="00B90CC9" w:rsidP="009B783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Рассказ</w:t>
            </w:r>
          </w:p>
          <w:p w:rsidR="007E662B" w:rsidRPr="0020414C" w:rsidRDefault="007E662B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7E662B" w:rsidTr="005356FB">
        <w:tc>
          <w:tcPr>
            <w:tcW w:w="1084" w:type="dxa"/>
            <w:shd w:val="clear" w:color="auto" w:fill="FF0000"/>
          </w:tcPr>
          <w:p w:rsidR="007E662B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861" w:type="dxa"/>
          </w:tcPr>
          <w:p w:rsidR="00B90CC9" w:rsidRPr="00B90CC9" w:rsidRDefault="00B90CC9" w:rsidP="00B90CC9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B90CC9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К какому средству художественной выразительности прибегает автор в строках: «И всю природу, как туман, // Дремота жаркая объемлет»?</w:t>
            </w:r>
          </w:p>
          <w:p w:rsidR="007E662B" w:rsidRPr="0020414C" w:rsidRDefault="007E662B" w:rsidP="00DC5247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DC5247" w:rsidRPr="00DC5247" w:rsidRDefault="00B90CC9" w:rsidP="00DC5247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Сравнение</w:t>
            </w:r>
          </w:p>
          <w:p w:rsidR="007E662B" w:rsidRPr="0020414C" w:rsidRDefault="007E662B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7E662B" w:rsidTr="005356FB">
        <w:tc>
          <w:tcPr>
            <w:tcW w:w="1084" w:type="dxa"/>
            <w:shd w:val="clear" w:color="auto" w:fill="0070C0"/>
          </w:tcPr>
          <w:p w:rsidR="007E662B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861" w:type="dxa"/>
          </w:tcPr>
          <w:p w:rsidR="00B90CC9" w:rsidRPr="00B90CC9" w:rsidRDefault="00B90CC9" w:rsidP="00B90CC9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B90CC9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 xml:space="preserve">Каким термином обозначают совокупность событий, повороты и перипетии действия в произведении? </w:t>
            </w:r>
          </w:p>
          <w:p w:rsidR="007E662B" w:rsidRPr="0020414C" w:rsidRDefault="007E662B" w:rsidP="006242EB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42EB" w:rsidRPr="006242EB" w:rsidRDefault="00B90CC9" w:rsidP="006242EB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Сюжет</w:t>
            </w:r>
          </w:p>
          <w:p w:rsidR="007E662B" w:rsidRPr="0020414C" w:rsidRDefault="007E662B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7E662B" w:rsidTr="005356FB">
        <w:tc>
          <w:tcPr>
            <w:tcW w:w="1084" w:type="dxa"/>
            <w:shd w:val="clear" w:color="auto" w:fill="FFFF00"/>
          </w:tcPr>
          <w:p w:rsidR="007E662B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861" w:type="dxa"/>
          </w:tcPr>
          <w:p w:rsidR="00B90CC9" w:rsidRPr="00B90CC9" w:rsidRDefault="00B90CC9" w:rsidP="00B90CC9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B90CC9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Название приёма художественного преувеличения, при котором правдоподобие уступает место фантастике, карикатуре</w:t>
            </w:r>
          </w:p>
          <w:p w:rsidR="007E662B" w:rsidRPr="0020414C" w:rsidRDefault="007E662B" w:rsidP="00CF7793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CF7793" w:rsidRPr="00CF7793" w:rsidRDefault="00B90CC9" w:rsidP="00CF7793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Гротеск</w:t>
            </w:r>
          </w:p>
          <w:p w:rsidR="007E662B" w:rsidRPr="0020414C" w:rsidRDefault="007E662B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7E662B" w:rsidTr="005356FB">
        <w:tc>
          <w:tcPr>
            <w:tcW w:w="1084" w:type="dxa"/>
            <w:shd w:val="clear" w:color="auto" w:fill="FFFF00"/>
          </w:tcPr>
          <w:p w:rsidR="007E662B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861" w:type="dxa"/>
          </w:tcPr>
          <w:p w:rsidR="00B90CC9" w:rsidRPr="00B90CC9" w:rsidRDefault="00B90CC9" w:rsidP="00B90CC9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B90CC9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 xml:space="preserve">Как в литературных произведениях называется разновидность описания, позволившая автору воссоздать обстановку жилища? </w:t>
            </w:r>
          </w:p>
          <w:p w:rsidR="007E662B" w:rsidRPr="0020414C" w:rsidRDefault="007E662B" w:rsidP="00CF7793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7E662B" w:rsidRPr="0020414C" w:rsidRDefault="00B90CC9" w:rsidP="00B90CC9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Интерьер</w:t>
            </w:r>
            <w:r w:rsidR="00CF7793" w:rsidRPr="00CF7793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 xml:space="preserve"> </w:t>
            </w:r>
          </w:p>
        </w:tc>
      </w:tr>
      <w:tr w:rsidR="007E662B" w:rsidTr="005356FB">
        <w:tc>
          <w:tcPr>
            <w:tcW w:w="1084" w:type="dxa"/>
            <w:shd w:val="clear" w:color="auto" w:fill="FF0000"/>
          </w:tcPr>
          <w:p w:rsidR="007E662B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861" w:type="dxa"/>
          </w:tcPr>
          <w:p w:rsidR="00B90CC9" w:rsidRPr="00B90CC9" w:rsidRDefault="00B90CC9" w:rsidP="00B90CC9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B90CC9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Назовите авторское определение жанра «Мёртвых душ»</w:t>
            </w:r>
          </w:p>
          <w:p w:rsidR="007E662B" w:rsidRPr="0020414C" w:rsidRDefault="007E662B" w:rsidP="00DC5247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7E662B" w:rsidRPr="0020414C" w:rsidRDefault="00B90CC9" w:rsidP="00DC5247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Поэма</w:t>
            </w:r>
          </w:p>
        </w:tc>
      </w:tr>
      <w:tr w:rsidR="007E662B" w:rsidTr="005356FB">
        <w:tc>
          <w:tcPr>
            <w:tcW w:w="1084" w:type="dxa"/>
            <w:shd w:val="clear" w:color="auto" w:fill="0070C0"/>
          </w:tcPr>
          <w:p w:rsidR="007E662B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5861" w:type="dxa"/>
          </w:tcPr>
          <w:p w:rsidR="00B90CC9" w:rsidRPr="00B90CC9" w:rsidRDefault="00B90CC9" w:rsidP="00B90CC9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B90CC9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Литературное направление, в центре внимания которого исключительный герой, находящийся в исключительных обстоятельствах</w:t>
            </w:r>
          </w:p>
          <w:p w:rsidR="007E662B" w:rsidRPr="0020414C" w:rsidRDefault="007E662B" w:rsidP="009B7836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B7836" w:rsidRPr="009B7836" w:rsidRDefault="00B90CC9" w:rsidP="009B783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Романтизм</w:t>
            </w:r>
          </w:p>
          <w:p w:rsidR="007E662B" w:rsidRPr="0020414C" w:rsidRDefault="007E662B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7E662B" w:rsidTr="005356FB">
        <w:tc>
          <w:tcPr>
            <w:tcW w:w="1084" w:type="dxa"/>
            <w:shd w:val="clear" w:color="auto" w:fill="FFFF00"/>
          </w:tcPr>
          <w:p w:rsidR="007E662B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861" w:type="dxa"/>
          </w:tcPr>
          <w:p w:rsidR="00B90CC9" w:rsidRPr="00B90CC9" w:rsidRDefault="00B90CC9" w:rsidP="00B90CC9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B90CC9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Как называется момент наивысшего напряжения драматического действия?</w:t>
            </w:r>
          </w:p>
          <w:p w:rsidR="007E662B" w:rsidRPr="0020414C" w:rsidRDefault="007E662B" w:rsidP="00CF7793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CF7793" w:rsidRPr="00CF7793" w:rsidRDefault="00B90CC9" w:rsidP="00CF7793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Кульминация</w:t>
            </w:r>
          </w:p>
          <w:p w:rsidR="007E662B" w:rsidRPr="0020414C" w:rsidRDefault="007E662B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20414C" w:rsidTr="005356FB">
        <w:tc>
          <w:tcPr>
            <w:tcW w:w="1084" w:type="dxa"/>
            <w:shd w:val="clear" w:color="auto" w:fill="00B050"/>
          </w:tcPr>
          <w:p w:rsidR="0020414C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861" w:type="dxa"/>
          </w:tcPr>
          <w:p w:rsidR="00B90CC9" w:rsidRPr="00B90CC9" w:rsidRDefault="00B90CC9" w:rsidP="00B90CC9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B90CC9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К какому литературному жанру принадлежит "Война и мир"?</w:t>
            </w:r>
          </w:p>
          <w:p w:rsidR="0020414C" w:rsidRPr="0020414C" w:rsidRDefault="0020414C" w:rsidP="009B7836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20414C" w:rsidRPr="0020414C" w:rsidRDefault="00B90CC9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Роман-эпопея</w:t>
            </w:r>
          </w:p>
        </w:tc>
      </w:tr>
      <w:tr w:rsidR="0020414C" w:rsidTr="005356FB">
        <w:tc>
          <w:tcPr>
            <w:tcW w:w="1084" w:type="dxa"/>
            <w:shd w:val="clear" w:color="auto" w:fill="FF0000"/>
          </w:tcPr>
          <w:p w:rsidR="0020414C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861" w:type="dxa"/>
          </w:tcPr>
          <w:p w:rsidR="00B90CC9" w:rsidRPr="00B90CC9" w:rsidRDefault="00B90CC9" w:rsidP="00B90CC9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B90CC9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Литературное направление, которое характеризуется объективным изображением действительности</w:t>
            </w:r>
            <w:proofErr w:type="gramStart"/>
            <w:r w:rsidRPr="00B90CC9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 xml:space="preserve"> ,</w:t>
            </w:r>
            <w:proofErr w:type="gramEnd"/>
            <w:r w:rsidRPr="00B90CC9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принципы которого развивал в своём творчестве Н. В. Гоголь.</w:t>
            </w:r>
          </w:p>
          <w:p w:rsidR="0020414C" w:rsidRPr="0020414C" w:rsidRDefault="0020414C" w:rsidP="00DC5247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DC5247" w:rsidRPr="00DC5247" w:rsidRDefault="00B90CC9" w:rsidP="00DC5247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Реализм</w:t>
            </w:r>
          </w:p>
          <w:p w:rsidR="0020414C" w:rsidRPr="0020414C" w:rsidRDefault="0020414C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20414C" w:rsidTr="005356FB">
        <w:tc>
          <w:tcPr>
            <w:tcW w:w="1084" w:type="dxa"/>
            <w:shd w:val="clear" w:color="auto" w:fill="0070C0"/>
          </w:tcPr>
          <w:p w:rsidR="0020414C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861" w:type="dxa"/>
          </w:tcPr>
          <w:p w:rsidR="00B90CC9" w:rsidRPr="00B90CC9" w:rsidRDefault="00B90CC9" w:rsidP="00B90CC9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B90CC9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 xml:space="preserve">Как называется род литературы, которому принадлежит повесть? </w:t>
            </w:r>
          </w:p>
          <w:p w:rsidR="0020414C" w:rsidRPr="0020414C" w:rsidRDefault="0020414C" w:rsidP="009B7836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B7836" w:rsidRPr="009B7836" w:rsidRDefault="00B90CC9" w:rsidP="009B783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Эпос</w:t>
            </w:r>
          </w:p>
          <w:p w:rsidR="0020414C" w:rsidRPr="0020414C" w:rsidRDefault="0020414C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20414C" w:rsidTr="005356FB">
        <w:tc>
          <w:tcPr>
            <w:tcW w:w="1084" w:type="dxa"/>
            <w:shd w:val="clear" w:color="auto" w:fill="00B050"/>
          </w:tcPr>
          <w:p w:rsidR="0020414C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861" w:type="dxa"/>
          </w:tcPr>
          <w:p w:rsidR="00B90CC9" w:rsidRPr="00B90CC9" w:rsidRDefault="00B90CC9" w:rsidP="00B90CC9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B90CC9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Как называется приём противопоставления в художественном произведении ("ничтожный" Наполеон и "высокое небо")?</w:t>
            </w:r>
          </w:p>
          <w:p w:rsidR="0020414C" w:rsidRPr="0020414C" w:rsidRDefault="0020414C" w:rsidP="009B7836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B7836" w:rsidRPr="009B7836" w:rsidRDefault="00B90CC9" w:rsidP="009B783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Антитеза</w:t>
            </w:r>
          </w:p>
          <w:p w:rsidR="0020414C" w:rsidRPr="0020414C" w:rsidRDefault="0020414C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20414C" w:rsidTr="005356FB">
        <w:tc>
          <w:tcPr>
            <w:tcW w:w="1084" w:type="dxa"/>
            <w:shd w:val="clear" w:color="auto" w:fill="FFFF00"/>
          </w:tcPr>
          <w:p w:rsidR="0020414C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861" w:type="dxa"/>
          </w:tcPr>
          <w:p w:rsidR="00B90CC9" w:rsidRPr="00B90CC9" w:rsidRDefault="00B90CC9" w:rsidP="00B90CC9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B90CC9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Термин, которым обозначают краткие изречения («Человек – вот правда!», «Надо уважать человека!», «Это звучит… гордо!»), характерные для речи Сатина в драме М. Горького «На дне».</w:t>
            </w:r>
          </w:p>
          <w:p w:rsidR="0020414C" w:rsidRPr="0020414C" w:rsidRDefault="0020414C" w:rsidP="00CF7793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CF7793" w:rsidRPr="00CF7793" w:rsidRDefault="00B90CC9" w:rsidP="00CF7793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Афоризм</w:t>
            </w:r>
          </w:p>
          <w:p w:rsidR="0020414C" w:rsidRPr="0020414C" w:rsidRDefault="0020414C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20414C" w:rsidTr="005356FB">
        <w:tc>
          <w:tcPr>
            <w:tcW w:w="1084" w:type="dxa"/>
            <w:shd w:val="clear" w:color="auto" w:fill="FF0000"/>
          </w:tcPr>
          <w:p w:rsidR="0020414C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861" w:type="dxa"/>
          </w:tcPr>
          <w:p w:rsidR="006617C3" w:rsidRPr="006617C3" w:rsidRDefault="006617C3" w:rsidP="006617C3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6617C3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Как в произведении называется непримиримое противоречие между героями или в сознании персонажа?</w:t>
            </w:r>
          </w:p>
          <w:p w:rsidR="0020414C" w:rsidRPr="0020414C" w:rsidRDefault="0020414C" w:rsidP="006617C3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DC5247" w:rsidRPr="00DC5247" w:rsidRDefault="006617C3" w:rsidP="00DC5247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Конфликт</w:t>
            </w:r>
          </w:p>
          <w:p w:rsidR="0020414C" w:rsidRPr="0020414C" w:rsidRDefault="0020414C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20414C" w:rsidTr="005356FB">
        <w:tc>
          <w:tcPr>
            <w:tcW w:w="1084" w:type="dxa"/>
            <w:shd w:val="clear" w:color="auto" w:fill="0070C0"/>
          </w:tcPr>
          <w:p w:rsidR="0020414C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861" w:type="dxa"/>
          </w:tcPr>
          <w:p w:rsidR="006617C3" w:rsidRPr="006617C3" w:rsidRDefault="006617C3" w:rsidP="006617C3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6617C3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Вид тропа, в основе которого перенос свойств одних предметов и явлений на другие («пламя таланта»)</w:t>
            </w:r>
          </w:p>
          <w:p w:rsidR="0020414C" w:rsidRPr="0020414C" w:rsidRDefault="0020414C" w:rsidP="009B7836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B7836" w:rsidRPr="009B7836" w:rsidRDefault="006617C3" w:rsidP="009B783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Метафора</w:t>
            </w:r>
          </w:p>
          <w:p w:rsidR="0020414C" w:rsidRPr="0020414C" w:rsidRDefault="0020414C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20414C" w:rsidTr="005356FB">
        <w:tc>
          <w:tcPr>
            <w:tcW w:w="1084" w:type="dxa"/>
            <w:shd w:val="clear" w:color="auto" w:fill="FFFF00"/>
          </w:tcPr>
          <w:p w:rsidR="0020414C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861" w:type="dxa"/>
          </w:tcPr>
          <w:p w:rsidR="00DC5247" w:rsidRPr="00DC5247" w:rsidRDefault="00DC5247" w:rsidP="00DC5247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DC5247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4"/>
                <w:szCs w:val="24"/>
              </w:rPr>
              <w:t xml:space="preserve">Увы! </w:t>
            </w:r>
          </w:p>
          <w:p w:rsidR="0020414C" w:rsidRPr="0020414C" w:rsidRDefault="00DC5247" w:rsidP="00DC5247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DC5247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4"/>
                <w:szCs w:val="24"/>
              </w:rPr>
              <w:t>Минус 5 баллов от общего количества!</w:t>
            </w:r>
          </w:p>
        </w:tc>
        <w:tc>
          <w:tcPr>
            <w:tcW w:w="3261" w:type="dxa"/>
          </w:tcPr>
          <w:p w:rsidR="00DC5247" w:rsidRPr="00DC5247" w:rsidRDefault="00DC5247" w:rsidP="00DC5247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C5247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ПЕРЕХОД ХОДА</w:t>
            </w:r>
          </w:p>
          <w:p w:rsidR="0020414C" w:rsidRPr="0020414C" w:rsidRDefault="0020414C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20414C" w:rsidTr="005356FB">
        <w:tc>
          <w:tcPr>
            <w:tcW w:w="1084" w:type="dxa"/>
            <w:shd w:val="clear" w:color="auto" w:fill="00B050"/>
          </w:tcPr>
          <w:p w:rsidR="0020414C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861" w:type="dxa"/>
          </w:tcPr>
          <w:p w:rsidR="006617C3" w:rsidRPr="006617C3" w:rsidRDefault="006617C3" w:rsidP="006617C3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6617C3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Название господствовавшего в XVIII веке литературного направления, принципы которого нашли свое отражение в драматургии Д.И. Фонвизина.</w:t>
            </w:r>
          </w:p>
          <w:p w:rsidR="0020414C" w:rsidRPr="0020414C" w:rsidRDefault="0020414C" w:rsidP="009B7836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B7836" w:rsidRPr="009B7836" w:rsidRDefault="006617C3" w:rsidP="009B783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Классицизм</w:t>
            </w:r>
          </w:p>
          <w:p w:rsidR="0020414C" w:rsidRPr="0020414C" w:rsidRDefault="0020414C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20414C" w:rsidTr="005356FB">
        <w:tc>
          <w:tcPr>
            <w:tcW w:w="1084" w:type="dxa"/>
            <w:shd w:val="clear" w:color="auto" w:fill="FF0000"/>
          </w:tcPr>
          <w:p w:rsidR="0020414C" w:rsidRPr="007E662B" w:rsidRDefault="0020414C" w:rsidP="00950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861" w:type="dxa"/>
          </w:tcPr>
          <w:p w:rsidR="006617C3" w:rsidRPr="006617C3" w:rsidRDefault="006617C3" w:rsidP="006617C3">
            <w:pPr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6617C3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Укажите авторское определение жанра пьесы А. Н. Островского «Гроза».</w:t>
            </w:r>
          </w:p>
          <w:p w:rsidR="0020414C" w:rsidRPr="0020414C" w:rsidRDefault="0020414C" w:rsidP="009500B8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3261" w:type="dxa"/>
          </w:tcPr>
          <w:p w:rsidR="0020414C" w:rsidRPr="0020414C" w:rsidRDefault="006617C3" w:rsidP="009500B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Драма</w:t>
            </w:r>
          </w:p>
        </w:tc>
      </w:tr>
    </w:tbl>
    <w:p w:rsidR="007E662B" w:rsidRPr="007E662B" w:rsidRDefault="007E662B" w:rsidP="007E662B"/>
    <w:p w:rsidR="007E662B" w:rsidRPr="007E662B" w:rsidRDefault="007E662B" w:rsidP="007E662B"/>
    <w:p w:rsidR="007E662B" w:rsidRPr="007E662B" w:rsidRDefault="007E662B" w:rsidP="007E662B"/>
    <w:p w:rsidR="008238E5" w:rsidRPr="007E662B" w:rsidRDefault="008238E5" w:rsidP="007E662B"/>
    <w:sectPr w:rsidR="008238E5" w:rsidRPr="007E662B" w:rsidSect="00C400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4851"/>
    <w:multiLevelType w:val="hybridMultilevel"/>
    <w:tmpl w:val="437A0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954AE"/>
    <w:multiLevelType w:val="hybridMultilevel"/>
    <w:tmpl w:val="C888C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160CB"/>
    <w:rsid w:val="0020414C"/>
    <w:rsid w:val="002B4093"/>
    <w:rsid w:val="004031F3"/>
    <w:rsid w:val="004539F9"/>
    <w:rsid w:val="00515AE3"/>
    <w:rsid w:val="005356FB"/>
    <w:rsid w:val="006160CB"/>
    <w:rsid w:val="006242EB"/>
    <w:rsid w:val="006617C3"/>
    <w:rsid w:val="00682DB3"/>
    <w:rsid w:val="007E662B"/>
    <w:rsid w:val="008238E5"/>
    <w:rsid w:val="009B7836"/>
    <w:rsid w:val="00B90CC9"/>
    <w:rsid w:val="00C400BE"/>
    <w:rsid w:val="00CF7793"/>
    <w:rsid w:val="00D80178"/>
    <w:rsid w:val="00DC5247"/>
    <w:rsid w:val="00E2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0BE"/>
    <w:pPr>
      <w:ind w:left="720"/>
      <w:contextualSpacing/>
    </w:pPr>
  </w:style>
  <w:style w:type="table" w:styleId="a4">
    <w:name w:val="Table Grid"/>
    <w:basedOn w:val="a1"/>
    <w:uiPriority w:val="59"/>
    <w:rsid w:val="007E66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15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5A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E47DF-B8F9-4C49-A13B-D04913C03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Анюта</dc:creator>
  <cp:lastModifiedBy>Leonid</cp:lastModifiedBy>
  <cp:revision>4</cp:revision>
  <dcterms:created xsi:type="dcterms:W3CDTF">2012-04-01T07:51:00Z</dcterms:created>
  <dcterms:modified xsi:type="dcterms:W3CDTF">2015-08-15T20:55:00Z</dcterms:modified>
</cp:coreProperties>
</file>